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F5" w:rsidRPr="00736F97" w:rsidRDefault="00F06BF5" w:rsidP="00F06BF5">
      <w:pPr>
        <w:rPr>
          <w:sz w:val="22"/>
        </w:rPr>
      </w:pPr>
      <w:r w:rsidRPr="00736F97">
        <w:rPr>
          <w:b/>
          <w:sz w:val="22"/>
        </w:rPr>
        <w:t xml:space="preserve">Protokoll der Vollversammlung des Behinderten- und Inklusionsbeirates Burgenlandkreis vom 12.12.2016, im Seniorenzentrum „Henry Dunant“, </w:t>
      </w:r>
      <w:proofErr w:type="spellStart"/>
      <w:r w:rsidRPr="00736F97">
        <w:rPr>
          <w:b/>
          <w:sz w:val="22"/>
        </w:rPr>
        <w:t>Schönburger</w:t>
      </w:r>
      <w:proofErr w:type="spellEnd"/>
      <w:r w:rsidRPr="00736F97">
        <w:rPr>
          <w:b/>
          <w:sz w:val="22"/>
        </w:rPr>
        <w:t xml:space="preserve"> Straße 31, 06618 Naumburg</w:t>
      </w:r>
    </w:p>
    <w:p w:rsidR="00F06BF5" w:rsidRPr="00736F97" w:rsidRDefault="00F06BF5" w:rsidP="00F06BF5">
      <w:pPr>
        <w:rPr>
          <w:sz w:val="22"/>
        </w:rPr>
      </w:pPr>
    </w:p>
    <w:p w:rsidR="00F06BF5" w:rsidRPr="00736F97" w:rsidRDefault="00F06BF5" w:rsidP="00F06BF5">
      <w:pPr>
        <w:rPr>
          <w:sz w:val="22"/>
        </w:rPr>
      </w:pPr>
      <w:r w:rsidRPr="00736F97">
        <w:rPr>
          <w:sz w:val="22"/>
        </w:rPr>
        <w:t>Beginn: 15.35 Uhr</w:t>
      </w:r>
    </w:p>
    <w:p w:rsidR="00F06BF5" w:rsidRPr="00736F97" w:rsidRDefault="00F06BF5" w:rsidP="00F06BF5">
      <w:pPr>
        <w:rPr>
          <w:sz w:val="22"/>
        </w:rPr>
      </w:pPr>
      <w:r w:rsidRPr="00736F97">
        <w:rPr>
          <w:sz w:val="22"/>
        </w:rPr>
        <w:t xml:space="preserve">Ende: </w:t>
      </w:r>
      <w:r w:rsidR="006424AD">
        <w:rPr>
          <w:sz w:val="22"/>
        </w:rPr>
        <w:t xml:space="preserve">   </w:t>
      </w:r>
      <w:r w:rsidRPr="00736F97">
        <w:rPr>
          <w:sz w:val="22"/>
        </w:rPr>
        <w:t>17.05 Uhr</w:t>
      </w:r>
    </w:p>
    <w:p w:rsidR="00F06BF5" w:rsidRPr="00736F97" w:rsidRDefault="00F06BF5" w:rsidP="00F06BF5">
      <w:pPr>
        <w:rPr>
          <w:b/>
          <w:sz w:val="22"/>
        </w:rPr>
      </w:pPr>
    </w:p>
    <w:p w:rsidR="00F06BF5" w:rsidRPr="00736F97" w:rsidRDefault="00F06BF5" w:rsidP="00F06BF5">
      <w:pPr>
        <w:rPr>
          <w:b/>
          <w:sz w:val="22"/>
        </w:rPr>
      </w:pPr>
    </w:p>
    <w:p w:rsidR="00F06BF5" w:rsidRPr="00736F97" w:rsidRDefault="00F06BF5" w:rsidP="00F06BF5">
      <w:pPr>
        <w:rPr>
          <w:b/>
          <w:sz w:val="22"/>
        </w:rPr>
      </w:pPr>
      <w:r w:rsidRPr="00736F97">
        <w:rPr>
          <w:b/>
          <w:sz w:val="22"/>
        </w:rPr>
        <w:t>TOP 1</w:t>
      </w:r>
    </w:p>
    <w:p w:rsidR="00F06BF5" w:rsidRPr="00736F97" w:rsidRDefault="00F06BF5" w:rsidP="00F06BF5">
      <w:pPr>
        <w:rPr>
          <w:sz w:val="22"/>
        </w:rPr>
      </w:pPr>
      <w:r w:rsidRPr="00736F97">
        <w:rPr>
          <w:b/>
          <w:sz w:val="22"/>
        </w:rPr>
        <w:t>Eröffnung und Begrüßung</w:t>
      </w:r>
    </w:p>
    <w:p w:rsidR="00A642F7" w:rsidRPr="00736F97" w:rsidRDefault="00A642F7" w:rsidP="00F06BF5">
      <w:pPr>
        <w:rPr>
          <w:sz w:val="22"/>
        </w:rPr>
      </w:pPr>
    </w:p>
    <w:p w:rsidR="00A642F7" w:rsidRPr="00736F97" w:rsidRDefault="00A642F7" w:rsidP="00F06BF5">
      <w:pPr>
        <w:rPr>
          <w:sz w:val="22"/>
        </w:rPr>
      </w:pPr>
      <w:r w:rsidRPr="00736F97">
        <w:rPr>
          <w:sz w:val="22"/>
        </w:rPr>
        <w:t xml:space="preserve">Frau Marschel eröffnet die Sitzung und begrüßt alle Anwesenden, vor allem die Gäste Frau Dagmar </w:t>
      </w:r>
      <w:proofErr w:type="spellStart"/>
      <w:r w:rsidRPr="00736F97">
        <w:rPr>
          <w:sz w:val="22"/>
        </w:rPr>
        <w:t>Zoschke</w:t>
      </w:r>
      <w:proofErr w:type="spellEnd"/>
      <w:r w:rsidRPr="00736F97">
        <w:rPr>
          <w:sz w:val="22"/>
        </w:rPr>
        <w:t xml:space="preserve"> </w:t>
      </w:r>
      <w:r w:rsidR="009A6EBA" w:rsidRPr="00736F97">
        <w:rPr>
          <w:sz w:val="22"/>
        </w:rPr>
        <w:t xml:space="preserve">(Landtagsabgeordnete und sozialpolitische Sprecherin der LINKEN) </w:t>
      </w:r>
      <w:r w:rsidRPr="00736F97">
        <w:rPr>
          <w:sz w:val="22"/>
        </w:rPr>
        <w:t>und Herrn Michel, der als Sozialdezernent in Vertretung des Landrates anwesend ist.</w:t>
      </w:r>
    </w:p>
    <w:p w:rsidR="00A642F7" w:rsidRPr="00736F97" w:rsidRDefault="00A642F7" w:rsidP="00F06BF5">
      <w:pPr>
        <w:rPr>
          <w:sz w:val="22"/>
        </w:rPr>
      </w:pPr>
    </w:p>
    <w:p w:rsidR="00A642F7" w:rsidRPr="00736F97" w:rsidRDefault="00A642F7" w:rsidP="00F06BF5">
      <w:pPr>
        <w:rPr>
          <w:b/>
          <w:sz w:val="22"/>
        </w:rPr>
      </w:pPr>
      <w:r w:rsidRPr="00736F97">
        <w:rPr>
          <w:b/>
          <w:sz w:val="22"/>
        </w:rPr>
        <w:t>TOP 2</w:t>
      </w:r>
    </w:p>
    <w:p w:rsidR="00A642F7" w:rsidRPr="00736F97" w:rsidRDefault="00A642F7" w:rsidP="00F06BF5">
      <w:pPr>
        <w:rPr>
          <w:sz w:val="22"/>
        </w:rPr>
      </w:pPr>
      <w:r w:rsidRPr="00736F97">
        <w:rPr>
          <w:b/>
          <w:sz w:val="22"/>
        </w:rPr>
        <w:t>Grußwort von Herrn Michel</w:t>
      </w:r>
    </w:p>
    <w:p w:rsidR="00A642F7" w:rsidRPr="00736F97" w:rsidRDefault="00A642F7" w:rsidP="00F06BF5">
      <w:pPr>
        <w:rPr>
          <w:sz w:val="22"/>
        </w:rPr>
      </w:pPr>
    </w:p>
    <w:p w:rsidR="009D0E95" w:rsidRPr="00736F97" w:rsidRDefault="00A642F7" w:rsidP="00F06BF5">
      <w:pPr>
        <w:rPr>
          <w:sz w:val="22"/>
        </w:rPr>
      </w:pPr>
      <w:r w:rsidRPr="00736F97">
        <w:rPr>
          <w:sz w:val="22"/>
        </w:rPr>
        <w:t xml:space="preserve">Herr Michel begrüßt ebenfalls alle Anwesenden auch im Namen des Landrates </w:t>
      </w:r>
      <w:r w:rsidR="006C2228" w:rsidRPr="00736F97">
        <w:rPr>
          <w:sz w:val="22"/>
        </w:rPr>
        <w:t>H</w:t>
      </w:r>
      <w:r w:rsidRPr="00736F97">
        <w:rPr>
          <w:sz w:val="22"/>
        </w:rPr>
        <w:t>errn Ulrich</w:t>
      </w:r>
      <w:r w:rsidR="006C2228" w:rsidRPr="00736F97">
        <w:rPr>
          <w:sz w:val="22"/>
        </w:rPr>
        <w:t>, der leider verhindert ist</w:t>
      </w:r>
      <w:r w:rsidRPr="00736F97">
        <w:rPr>
          <w:sz w:val="22"/>
        </w:rPr>
        <w:t xml:space="preserve">. Er macht </w:t>
      </w:r>
      <w:r w:rsidR="00736F97" w:rsidRPr="00736F97">
        <w:rPr>
          <w:sz w:val="22"/>
        </w:rPr>
        <w:t>Ausführungen</w:t>
      </w:r>
      <w:r w:rsidRPr="00736F97">
        <w:rPr>
          <w:sz w:val="22"/>
        </w:rPr>
        <w:t xml:space="preserve"> zur Kreispolitik</w:t>
      </w:r>
      <w:r w:rsidR="009D0E95" w:rsidRPr="00736F97">
        <w:rPr>
          <w:sz w:val="22"/>
        </w:rPr>
        <w:t>, zum Haushalt des Kreises und zur Stabsstelle für Sozialplanung</w:t>
      </w:r>
      <w:r w:rsidRPr="00736F97">
        <w:rPr>
          <w:sz w:val="22"/>
        </w:rPr>
        <w:t>.</w:t>
      </w:r>
      <w:r w:rsidR="009D0E95" w:rsidRPr="00736F97">
        <w:rPr>
          <w:sz w:val="22"/>
        </w:rPr>
        <w:t xml:space="preserve"> Es gibt </w:t>
      </w:r>
      <w:r w:rsidR="00736F97" w:rsidRPr="00736F97">
        <w:rPr>
          <w:sz w:val="22"/>
        </w:rPr>
        <w:t>zurzeit</w:t>
      </w:r>
      <w:r w:rsidR="009D0E95" w:rsidRPr="00736F97">
        <w:rPr>
          <w:sz w:val="22"/>
        </w:rPr>
        <w:t xml:space="preserve"> noch keine Statistiken über Menschen mit Behinderung in den einzelnen Gemeinden, nur insgesamt in den Landkreisen.</w:t>
      </w:r>
    </w:p>
    <w:p w:rsidR="009D0E95" w:rsidRPr="00736F97" w:rsidRDefault="009D0E95" w:rsidP="00F06BF5">
      <w:pPr>
        <w:rPr>
          <w:sz w:val="22"/>
        </w:rPr>
      </w:pPr>
    </w:p>
    <w:p w:rsidR="009D0E95" w:rsidRPr="00736F97" w:rsidRDefault="009D0E95" w:rsidP="00F06BF5">
      <w:pPr>
        <w:rPr>
          <w:sz w:val="22"/>
        </w:rPr>
      </w:pPr>
      <w:r w:rsidRPr="00736F97">
        <w:rPr>
          <w:sz w:val="22"/>
        </w:rPr>
        <w:t>Frau Marschel weist auf den Aktionsplan hin und bittet Herrn Michel, dem Landrat zu übermitt</w:t>
      </w:r>
      <w:r w:rsidR="006C2228" w:rsidRPr="00736F97">
        <w:rPr>
          <w:sz w:val="22"/>
        </w:rPr>
        <w:t>el</w:t>
      </w:r>
      <w:r w:rsidRPr="00736F97">
        <w:rPr>
          <w:sz w:val="22"/>
        </w:rPr>
        <w:t>n, dass der Aktionsplan bis Ende Januar 2017 doch endlich im Kreistag beschlossen werden sollte, um hier nicht noch mehr Zeit zu verlieren.</w:t>
      </w:r>
    </w:p>
    <w:p w:rsidR="009D0E95" w:rsidRPr="00736F97" w:rsidRDefault="009D0E95" w:rsidP="00F06BF5">
      <w:pPr>
        <w:rPr>
          <w:sz w:val="22"/>
        </w:rPr>
      </w:pPr>
    </w:p>
    <w:p w:rsidR="009D0E95" w:rsidRDefault="009D0E95" w:rsidP="00F06BF5">
      <w:pPr>
        <w:rPr>
          <w:b/>
          <w:sz w:val="22"/>
        </w:rPr>
      </w:pPr>
      <w:r w:rsidRPr="00736F97">
        <w:rPr>
          <w:b/>
          <w:sz w:val="22"/>
        </w:rPr>
        <w:t>TOP 3</w:t>
      </w:r>
    </w:p>
    <w:p w:rsidR="009D0E95" w:rsidRPr="00736F97" w:rsidRDefault="009D0E95" w:rsidP="006424AD">
      <w:pPr>
        <w:rPr>
          <w:rStyle w:val="Hervorhebung"/>
          <w:rFonts w:cs="Arial"/>
          <w:b/>
          <w:i w:val="0"/>
          <w:iCs w:val="0"/>
          <w:sz w:val="22"/>
        </w:rPr>
      </w:pPr>
      <w:r w:rsidRPr="00736F97">
        <w:rPr>
          <w:rFonts w:cs="Arial"/>
          <w:b/>
          <w:sz w:val="22"/>
        </w:rPr>
        <w:t xml:space="preserve">Landtagsabgeordnete und sozialpolitische Sprecherin Frau </w:t>
      </w:r>
      <w:proofErr w:type="spellStart"/>
      <w:r w:rsidRPr="00736F97">
        <w:rPr>
          <w:rFonts w:cs="Arial"/>
          <w:b/>
          <w:sz w:val="22"/>
        </w:rPr>
        <w:t>Zoschke</w:t>
      </w:r>
      <w:proofErr w:type="spellEnd"/>
      <w:r w:rsidR="00736F97" w:rsidRPr="00736F97">
        <w:rPr>
          <w:rFonts w:cs="Arial"/>
          <w:b/>
          <w:sz w:val="22"/>
        </w:rPr>
        <w:t xml:space="preserve"> </w:t>
      </w:r>
      <w:r w:rsidRPr="00736F97">
        <w:rPr>
          <w:rFonts w:cs="Arial"/>
          <w:b/>
          <w:sz w:val="22"/>
        </w:rPr>
        <w:t>spricht zu den Themen: Stand Bundesteilhabegesetz, Förderschulen</w:t>
      </w:r>
      <w:r w:rsidR="006424AD">
        <w:rPr>
          <w:rFonts w:cs="Arial"/>
          <w:b/>
          <w:sz w:val="22"/>
        </w:rPr>
        <w:t xml:space="preserve"> </w:t>
      </w:r>
    </w:p>
    <w:p w:rsidR="006C2228" w:rsidRPr="00736F97" w:rsidRDefault="006C2228" w:rsidP="00F06BF5">
      <w:pPr>
        <w:rPr>
          <w:sz w:val="22"/>
        </w:rPr>
      </w:pPr>
    </w:p>
    <w:p w:rsidR="004A33F0" w:rsidRDefault="009D0E95" w:rsidP="00F06BF5">
      <w:pPr>
        <w:rPr>
          <w:sz w:val="22"/>
        </w:rPr>
      </w:pPr>
      <w:r w:rsidRPr="00736F97">
        <w:rPr>
          <w:sz w:val="22"/>
        </w:rPr>
        <w:t xml:space="preserve">Frau </w:t>
      </w:r>
      <w:proofErr w:type="spellStart"/>
      <w:r w:rsidRPr="00736F97">
        <w:rPr>
          <w:sz w:val="22"/>
        </w:rPr>
        <w:t>Zoschke</w:t>
      </w:r>
      <w:proofErr w:type="spellEnd"/>
      <w:r w:rsidRPr="00736F97">
        <w:rPr>
          <w:sz w:val="22"/>
        </w:rPr>
        <w:t xml:space="preserve"> macht </w:t>
      </w:r>
      <w:r w:rsidR="00736F97" w:rsidRPr="00736F97">
        <w:rPr>
          <w:sz w:val="22"/>
        </w:rPr>
        <w:t>Ausführungen</w:t>
      </w:r>
      <w:r w:rsidRPr="00736F97">
        <w:rPr>
          <w:sz w:val="22"/>
        </w:rPr>
        <w:t xml:space="preserve"> zur Entwicklung des Bundesteilhabegesetzes, </w:t>
      </w:r>
      <w:r w:rsidR="007471D7" w:rsidRPr="00736F97">
        <w:rPr>
          <w:sz w:val="22"/>
        </w:rPr>
        <w:t>das nach Vorlage eines ersten Entwurfs massiver Kritik von Behindertenverbänden ausgesetzt war und am 01.12.2016 mit einigen Änderungen in die erste Lesu</w:t>
      </w:r>
      <w:r w:rsidR="00736F97" w:rsidRPr="00736F97">
        <w:rPr>
          <w:sz w:val="22"/>
        </w:rPr>
        <w:t>ng gegangen ist</w:t>
      </w:r>
      <w:r w:rsidR="007471D7" w:rsidRPr="00736F97">
        <w:rPr>
          <w:sz w:val="22"/>
        </w:rPr>
        <w:t xml:space="preserve">. </w:t>
      </w:r>
    </w:p>
    <w:p w:rsidR="004A33F0" w:rsidRDefault="007471D7" w:rsidP="00F06BF5">
      <w:pPr>
        <w:rPr>
          <w:sz w:val="22"/>
        </w:rPr>
      </w:pPr>
      <w:r w:rsidRPr="00736F97">
        <w:rPr>
          <w:sz w:val="22"/>
        </w:rPr>
        <w:t xml:space="preserve">Am 16.12.2016 soll es nun mit verschiedenen </w:t>
      </w:r>
      <w:proofErr w:type="spellStart"/>
      <w:r w:rsidRPr="00736F97">
        <w:rPr>
          <w:sz w:val="22"/>
        </w:rPr>
        <w:t>In-Kraft-treten</w:t>
      </w:r>
      <w:proofErr w:type="spellEnd"/>
      <w:r w:rsidRPr="00736F97">
        <w:rPr>
          <w:sz w:val="22"/>
        </w:rPr>
        <w:t>-Daten im Bundestag beschlossen werden. Die meisten Regelungen treten 2018 in Kraft.</w:t>
      </w:r>
    </w:p>
    <w:p w:rsidR="004C2EBF" w:rsidRPr="00736F97" w:rsidRDefault="007471D7" w:rsidP="00F06BF5">
      <w:pPr>
        <w:rPr>
          <w:sz w:val="22"/>
        </w:rPr>
      </w:pPr>
      <w:r w:rsidRPr="00736F97">
        <w:rPr>
          <w:sz w:val="22"/>
        </w:rPr>
        <w:t xml:space="preserve">Es wird bis 2022 in verschiedenen Bereichen modellhaft mit Untersuchungen begleitet. Es wurden 5 Milliarden Euro im Bundeshaushalt für </w:t>
      </w:r>
      <w:r w:rsidR="004C2EBF" w:rsidRPr="00736F97">
        <w:rPr>
          <w:sz w:val="22"/>
        </w:rPr>
        <w:t xml:space="preserve">die Umsetzung des </w:t>
      </w:r>
      <w:r w:rsidRPr="00736F97">
        <w:rPr>
          <w:sz w:val="22"/>
        </w:rPr>
        <w:t xml:space="preserve"> Gesetz</w:t>
      </w:r>
      <w:r w:rsidR="004C2EBF" w:rsidRPr="00736F97">
        <w:rPr>
          <w:sz w:val="22"/>
        </w:rPr>
        <w:t>es</w:t>
      </w:r>
      <w:r w:rsidRPr="00736F97">
        <w:rPr>
          <w:sz w:val="22"/>
        </w:rPr>
        <w:t xml:space="preserve"> eingestellt.</w:t>
      </w:r>
      <w:r w:rsidR="004C2EBF" w:rsidRPr="00736F97">
        <w:rPr>
          <w:sz w:val="22"/>
        </w:rPr>
        <w:t xml:space="preserve"> Frau </w:t>
      </w:r>
      <w:proofErr w:type="spellStart"/>
      <w:r w:rsidR="004C2EBF" w:rsidRPr="00736F97">
        <w:rPr>
          <w:sz w:val="22"/>
        </w:rPr>
        <w:t>Zoschke</w:t>
      </w:r>
      <w:proofErr w:type="spellEnd"/>
      <w:r w:rsidR="004C2EBF" w:rsidRPr="00736F97">
        <w:rPr>
          <w:sz w:val="22"/>
        </w:rPr>
        <w:t xml:space="preserve"> nennt einige Schwerpunkte wie: </w:t>
      </w:r>
    </w:p>
    <w:p w:rsidR="004C2EBF" w:rsidRPr="00736F97" w:rsidRDefault="004C2EBF" w:rsidP="004C2EBF">
      <w:pPr>
        <w:pStyle w:val="Listenabsatz"/>
        <w:numPr>
          <w:ilvl w:val="0"/>
          <w:numId w:val="2"/>
        </w:numPr>
        <w:rPr>
          <w:rFonts w:ascii="Verdana" w:hAnsi="Verdana"/>
        </w:rPr>
      </w:pPr>
      <w:r w:rsidRPr="00736F97">
        <w:rPr>
          <w:rFonts w:ascii="Verdana" w:hAnsi="Verdana"/>
        </w:rPr>
        <w:t xml:space="preserve">Das </w:t>
      </w:r>
      <w:r w:rsidR="00736F97" w:rsidRPr="00736F97">
        <w:rPr>
          <w:rFonts w:ascii="Verdana" w:hAnsi="Verdana"/>
        </w:rPr>
        <w:t>Einkommen</w:t>
      </w:r>
      <w:r w:rsidRPr="00736F97">
        <w:rPr>
          <w:rFonts w:ascii="Verdana" w:hAnsi="Verdana"/>
        </w:rPr>
        <w:t xml:space="preserve"> des Partners wird bei der Eingliederungshilfe nicht mehr mit angerechnet</w:t>
      </w:r>
      <w:r w:rsidR="00736F97">
        <w:rPr>
          <w:rFonts w:ascii="Verdana" w:hAnsi="Verdana"/>
        </w:rPr>
        <w:t>.</w:t>
      </w:r>
    </w:p>
    <w:p w:rsidR="004C2EBF" w:rsidRPr="00736F97" w:rsidRDefault="00736F97" w:rsidP="004C2EBF">
      <w:pPr>
        <w:pStyle w:val="Listenabsatz"/>
        <w:numPr>
          <w:ilvl w:val="0"/>
          <w:numId w:val="2"/>
        </w:numPr>
        <w:rPr>
          <w:rFonts w:ascii="Verdana" w:hAnsi="Verdana"/>
        </w:rPr>
      </w:pPr>
      <w:r w:rsidRPr="00736F97">
        <w:rPr>
          <w:rFonts w:ascii="Verdana" w:hAnsi="Verdana"/>
        </w:rPr>
        <w:t>Einführung</w:t>
      </w:r>
      <w:r w:rsidR="004C2EBF" w:rsidRPr="00736F97">
        <w:rPr>
          <w:rFonts w:ascii="Verdana" w:hAnsi="Verdana"/>
        </w:rPr>
        <w:t xml:space="preserve"> eines Budgets für Arbeit (hier fehlt ein Budget für Ausbildung)</w:t>
      </w:r>
    </w:p>
    <w:p w:rsidR="004C2EBF" w:rsidRPr="00736F97" w:rsidRDefault="004C2EBF" w:rsidP="004C2EBF">
      <w:pPr>
        <w:pStyle w:val="Listenabsatz"/>
        <w:numPr>
          <w:ilvl w:val="0"/>
          <w:numId w:val="2"/>
        </w:numPr>
        <w:rPr>
          <w:rFonts w:ascii="Verdana" w:hAnsi="Verdana"/>
        </w:rPr>
      </w:pPr>
      <w:r w:rsidRPr="00736F97">
        <w:rPr>
          <w:rFonts w:ascii="Verdana" w:hAnsi="Verdana"/>
        </w:rPr>
        <w:lastRenderedPageBreak/>
        <w:t>Stärkung der Werkstattbeiräte in den Werkstätten für Menschen mit Behinderung</w:t>
      </w:r>
    </w:p>
    <w:p w:rsidR="004C2EBF" w:rsidRPr="00736F97" w:rsidRDefault="004C2EBF" w:rsidP="004C2EBF">
      <w:pPr>
        <w:pStyle w:val="Listenabsatz"/>
        <w:numPr>
          <w:ilvl w:val="0"/>
          <w:numId w:val="2"/>
        </w:numPr>
        <w:rPr>
          <w:rFonts w:ascii="Verdana" w:hAnsi="Verdana"/>
        </w:rPr>
      </w:pPr>
      <w:r w:rsidRPr="00736F97">
        <w:rPr>
          <w:rFonts w:ascii="Verdana" w:hAnsi="Verdana"/>
        </w:rPr>
        <w:t>Einführung des Merkzeichens „TBL“ für taubblinde Menschen</w:t>
      </w:r>
    </w:p>
    <w:p w:rsidR="004C2EBF" w:rsidRPr="00736F97" w:rsidRDefault="004C2EBF" w:rsidP="004C2EBF">
      <w:pPr>
        <w:pStyle w:val="Listenabsatz"/>
        <w:numPr>
          <w:ilvl w:val="0"/>
          <w:numId w:val="2"/>
        </w:numPr>
        <w:rPr>
          <w:rFonts w:ascii="Verdana" w:hAnsi="Verdana"/>
        </w:rPr>
      </w:pPr>
      <w:r w:rsidRPr="00736F97">
        <w:rPr>
          <w:rFonts w:ascii="Verdana" w:hAnsi="Verdana"/>
        </w:rPr>
        <w:t>Rechtsanspruch auf Elternassistenz bei Eltern mit Behinderung wird festgeschrieben</w:t>
      </w:r>
    </w:p>
    <w:p w:rsidR="004C2EBF" w:rsidRPr="00736F97" w:rsidRDefault="004C2EBF" w:rsidP="004C2EBF">
      <w:pPr>
        <w:pStyle w:val="Listenabsatz"/>
        <w:numPr>
          <w:ilvl w:val="0"/>
          <w:numId w:val="2"/>
        </w:numPr>
        <w:rPr>
          <w:rFonts w:ascii="Verdana" w:hAnsi="Verdana"/>
        </w:rPr>
      </w:pPr>
      <w:r w:rsidRPr="00736F97">
        <w:rPr>
          <w:rFonts w:ascii="Verdana" w:hAnsi="Verdana"/>
        </w:rPr>
        <w:t>Wunsch- und Wahlrecht von Wohnform und Wohnort der Menschen mit Behinderung (selbstbestimmt leben), hier scheitert es auch meistens an finanziellen Mitteln für benötigte Assistenz</w:t>
      </w:r>
    </w:p>
    <w:p w:rsidR="007471D7" w:rsidRPr="00736F97" w:rsidRDefault="004C2EBF" w:rsidP="004C2EBF">
      <w:pPr>
        <w:pStyle w:val="Listenabsatz"/>
        <w:numPr>
          <w:ilvl w:val="0"/>
          <w:numId w:val="2"/>
        </w:numPr>
        <w:rPr>
          <w:rFonts w:ascii="Verdana" w:hAnsi="Verdana"/>
        </w:rPr>
      </w:pPr>
      <w:r w:rsidRPr="00736F97">
        <w:rPr>
          <w:rFonts w:ascii="Verdana" w:hAnsi="Verdana"/>
        </w:rPr>
        <w:t xml:space="preserve">In 5 von 9 Lebensbereichen muss </w:t>
      </w:r>
      <w:r w:rsidR="00930598" w:rsidRPr="00736F97">
        <w:rPr>
          <w:rFonts w:ascii="Verdana" w:hAnsi="Verdana"/>
        </w:rPr>
        <w:t>n</w:t>
      </w:r>
      <w:r w:rsidRPr="00736F97">
        <w:rPr>
          <w:rFonts w:ascii="Verdana" w:hAnsi="Verdana"/>
        </w:rPr>
        <w:t>achgewiesen werden, dass Einschränkung</w:t>
      </w:r>
      <w:r w:rsidR="00930598" w:rsidRPr="00736F97">
        <w:rPr>
          <w:rFonts w:ascii="Verdana" w:hAnsi="Verdana"/>
        </w:rPr>
        <w:t>en</w:t>
      </w:r>
      <w:r w:rsidRPr="00736F97">
        <w:rPr>
          <w:rFonts w:ascii="Verdana" w:hAnsi="Verdana"/>
        </w:rPr>
        <w:t xml:space="preserve"> vorlieg</w:t>
      </w:r>
      <w:r w:rsidR="00930598" w:rsidRPr="00736F97">
        <w:rPr>
          <w:rFonts w:ascii="Verdana" w:hAnsi="Verdana"/>
        </w:rPr>
        <w:t>en</w:t>
      </w:r>
    </w:p>
    <w:p w:rsidR="00930598" w:rsidRPr="00736F97" w:rsidRDefault="00930598" w:rsidP="004C2EBF">
      <w:pPr>
        <w:pStyle w:val="Listenabsatz"/>
        <w:numPr>
          <w:ilvl w:val="0"/>
          <w:numId w:val="2"/>
        </w:numPr>
        <w:rPr>
          <w:rFonts w:ascii="Verdana" w:hAnsi="Verdana"/>
        </w:rPr>
      </w:pPr>
      <w:r w:rsidRPr="00736F97">
        <w:rPr>
          <w:rFonts w:ascii="Verdana" w:hAnsi="Verdana"/>
        </w:rPr>
        <w:t>Leistungsgewährung ist zu sehr vom Ermessensspielraum des Sachbearbeiters und der Sozialagentur abhängig</w:t>
      </w:r>
    </w:p>
    <w:p w:rsidR="00930598" w:rsidRPr="00736F97" w:rsidRDefault="00930598" w:rsidP="004C2EBF">
      <w:pPr>
        <w:pStyle w:val="Listenabsatz"/>
        <w:numPr>
          <w:ilvl w:val="0"/>
          <w:numId w:val="2"/>
        </w:numPr>
        <w:rPr>
          <w:rFonts w:ascii="Verdana" w:hAnsi="Verdana"/>
        </w:rPr>
      </w:pPr>
      <w:r w:rsidRPr="00736F97">
        <w:rPr>
          <w:rFonts w:ascii="Verdana" w:hAnsi="Verdana"/>
        </w:rPr>
        <w:t>Trennung von existenzsichernden und Teilhabeleistungen</w:t>
      </w:r>
    </w:p>
    <w:p w:rsidR="00930598" w:rsidRPr="00736F97" w:rsidRDefault="00930598" w:rsidP="004C2EBF">
      <w:pPr>
        <w:pStyle w:val="Listenabsatz"/>
        <w:numPr>
          <w:ilvl w:val="0"/>
          <w:numId w:val="2"/>
        </w:numPr>
        <w:rPr>
          <w:rFonts w:ascii="Verdana" w:hAnsi="Verdana"/>
        </w:rPr>
      </w:pPr>
      <w:r w:rsidRPr="00736F97">
        <w:rPr>
          <w:rFonts w:ascii="Verdana" w:hAnsi="Verdana"/>
        </w:rPr>
        <w:t>Arbeitsförderungs</w:t>
      </w:r>
      <w:r w:rsidR="00736F97">
        <w:rPr>
          <w:rFonts w:ascii="Verdana" w:hAnsi="Verdana"/>
        </w:rPr>
        <w:t>geld wird auf 5.000 Euro erhöht</w:t>
      </w:r>
    </w:p>
    <w:p w:rsidR="00930598" w:rsidRPr="00736F97" w:rsidRDefault="00930598" w:rsidP="00930598">
      <w:pPr>
        <w:pStyle w:val="Listenabsatz"/>
        <w:rPr>
          <w:rFonts w:ascii="Verdana" w:hAnsi="Verdana"/>
        </w:rPr>
      </w:pPr>
    </w:p>
    <w:p w:rsidR="00930598" w:rsidRPr="00736F97" w:rsidRDefault="007471D7" w:rsidP="00F06BF5">
      <w:pPr>
        <w:rPr>
          <w:sz w:val="22"/>
        </w:rPr>
      </w:pPr>
      <w:r w:rsidRPr="00736F97">
        <w:rPr>
          <w:sz w:val="22"/>
        </w:rPr>
        <w:t>Das Bundesteilhabegesetz wird allen Beiratsmitgliedern zukommen, sobald es beschlossen wurde.</w:t>
      </w:r>
    </w:p>
    <w:p w:rsidR="00930598" w:rsidRPr="00736F97" w:rsidRDefault="00930598" w:rsidP="00F06BF5">
      <w:pPr>
        <w:rPr>
          <w:sz w:val="22"/>
        </w:rPr>
      </w:pPr>
    </w:p>
    <w:p w:rsidR="00930598" w:rsidRPr="00736F97" w:rsidRDefault="00930598" w:rsidP="00F06BF5">
      <w:pPr>
        <w:rPr>
          <w:sz w:val="22"/>
        </w:rPr>
      </w:pPr>
      <w:r w:rsidRPr="00736F97">
        <w:rPr>
          <w:sz w:val="22"/>
        </w:rPr>
        <w:t xml:space="preserve">Frau </w:t>
      </w:r>
      <w:proofErr w:type="spellStart"/>
      <w:r w:rsidRPr="00736F97">
        <w:rPr>
          <w:sz w:val="22"/>
        </w:rPr>
        <w:t>Zoschke</w:t>
      </w:r>
      <w:proofErr w:type="spellEnd"/>
      <w:r w:rsidRPr="00736F97">
        <w:rPr>
          <w:sz w:val="22"/>
        </w:rPr>
        <w:t xml:space="preserve"> äußert sich außerdem zum Thema Förderschulen:</w:t>
      </w:r>
    </w:p>
    <w:p w:rsidR="00C1132A" w:rsidRPr="00736F97" w:rsidRDefault="00930598" w:rsidP="00F06BF5">
      <w:pPr>
        <w:rPr>
          <w:sz w:val="22"/>
        </w:rPr>
      </w:pPr>
      <w:r w:rsidRPr="00736F97">
        <w:rPr>
          <w:sz w:val="22"/>
        </w:rPr>
        <w:t xml:space="preserve">Es wird für einen bestimmten Personenkreis weiterhin Förderschulen geben müssen, aber viele lernbehinderte Kinder können auch in Regelschulen beschult werden. Hier sollten aber die Schulwege berücksichtigt werden, die nicht zu weit sein dürfen. Auch sind die Rahmenbedingungen hierfür noch nicht überall vorhanden. Unter dem neuen Bildungsminister gibt es </w:t>
      </w:r>
      <w:r w:rsidR="00736F97" w:rsidRPr="00736F97">
        <w:rPr>
          <w:sz w:val="22"/>
        </w:rPr>
        <w:t>zurzeit</w:t>
      </w:r>
      <w:r w:rsidRPr="00736F97">
        <w:rPr>
          <w:sz w:val="22"/>
        </w:rPr>
        <w:t xml:space="preserve"> keine Fo</w:t>
      </w:r>
      <w:r w:rsidR="004A33F0">
        <w:rPr>
          <w:sz w:val="22"/>
        </w:rPr>
        <w:t>rc</w:t>
      </w:r>
      <w:r w:rsidRPr="00736F97">
        <w:rPr>
          <w:sz w:val="22"/>
        </w:rPr>
        <w:t>ierung der grundsätzlichen Abschaffung der Förderschulen.</w:t>
      </w:r>
      <w:r w:rsidR="00C1132A" w:rsidRPr="00736F97">
        <w:rPr>
          <w:sz w:val="22"/>
        </w:rPr>
        <w:t xml:space="preserve"> Es fehlt im </w:t>
      </w:r>
      <w:r w:rsidR="00736F97" w:rsidRPr="00736F97">
        <w:rPr>
          <w:sz w:val="22"/>
        </w:rPr>
        <w:t>Allgemeinen</w:t>
      </w:r>
      <w:r w:rsidR="00C1132A" w:rsidRPr="00736F97">
        <w:rPr>
          <w:sz w:val="22"/>
        </w:rPr>
        <w:t xml:space="preserve"> an Lehrern und pädagogischen Mitarbeitern. </w:t>
      </w:r>
    </w:p>
    <w:p w:rsidR="00C1132A" w:rsidRPr="00736F97" w:rsidRDefault="00C1132A" w:rsidP="00F06BF5">
      <w:pPr>
        <w:rPr>
          <w:sz w:val="22"/>
        </w:rPr>
      </w:pPr>
    </w:p>
    <w:p w:rsidR="00C1132A" w:rsidRPr="00736F97" w:rsidRDefault="00C1132A" w:rsidP="00F06BF5">
      <w:pPr>
        <w:rPr>
          <w:sz w:val="22"/>
        </w:rPr>
      </w:pPr>
      <w:r w:rsidRPr="00736F97">
        <w:rPr>
          <w:sz w:val="22"/>
        </w:rPr>
        <w:t xml:space="preserve">Die </w:t>
      </w:r>
      <w:proofErr w:type="spellStart"/>
      <w:r w:rsidRPr="00736F97">
        <w:rPr>
          <w:sz w:val="22"/>
        </w:rPr>
        <w:t>Schulabbrecher</w:t>
      </w:r>
      <w:proofErr w:type="spellEnd"/>
      <w:r w:rsidR="004A33F0">
        <w:rPr>
          <w:sz w:val="22"/>
        </w:rPr>
        <w:t>-Q</w:t>
      </w:r>
      <w:r w:rsidRPr="00736F97">
        <w:rPr>
          <w:sz w:val="22"/>
        </w:rPr>
        <w:t xml:space="preserve">uote in Sachsen-Anhalt ist sehr hoch. Es gibt noch keine Tendenzen, Jugendliche aus Behindertenwerkstätten auf den ersten Arbeitsmarkt zu </w:t>
      </w:r>
      <w:r w:rsidR="006C2228" w:rsidRPr="00736F97">
        <w:rPr>
          <w:sz w:val="22"/>
        </w:rPr>
        <w:t>bringen</w:t>
      </w:r>
      <w:r w:rsidRPr="00736F97">
        <w:rPr>
          <w:sz w:val="22"/>
        </w:rPr>
        <w:t>. Hier sollten die Unternehmen sensibilisiert werden. Über die Landesarbeitsgemeinschaft der Werkstätten können zu diesem Thema Filme angesehen werden, wie es in anderen Ländern, wie z. B. Österreich funktioniert.</w:t>
      </w:r>
      <w:r w:rsidR="00930598" w:rsidRPr="00736F97">
        <w:rPr>
          <w:sz w:val="22"/>
        </w:rPr>
        <w:t xml:space="preserve"> </w:t>
      </w:r>
    </w:p>
    <w:p w:rsidR="00C1132A" w:rsidRPr="00736F97" w:rsidRDefault="00C1132A" w:rsidP="00F06BF5">
      <w:pPr>
        <w:rPr>
          <w:sz w:val="22"/>
        </w:rPr>
      </w:pPr>
    </w:p>
    <w:p w:rsidR="00C1132A" w:rsidRPr="00736F97" w:rsidRDefault="00C1132A" w:rsidP="00F06BF5">
      <w:pPr>
        <w:rPr>
          <w:sz w:val="22"/>
        </w:rPr>
      </w:pPr>
      <w:r w:rsidRPr="00736F97">
        <w:rPr>
          <w:sz w:val="22"/>
        </w:rPr>
        <w:t xml:space="preserve">Es folgt eine Diskussion zur Handhabung des Persönlichen Budgets. Frau Marschel bedankt sich bei Frau </w:t>
      </w:r>
      <w:proofErr w:type="spellStart"/>
      <w:r w:rsidRPr="00736F97">
        <w:rPr>
          <w:sz w:val="22"/>
        </w:rPr>
        <w:t>Zoschke</w:t>
      </w:r>
      <w:proofErr w:type="spellEnd"/>
      <w:r w:rsidRPr="00736F97">
        <w:rPr>
          <w:sz w:val="22"/>
        </w:rPr>
        <w:t>.</w:t>
      </w:r>
    </w:p>
    <w:p w:rsidR="006C2228" w:rsidRPr="00736F97" w:rsidRDefault="006C2228" w:rsidP="00F06BF5">
      <w:pPr>
        <w:rPr>
          <w:sz w:val="22"/>
        </w:rPr>
      </w:pPr>
    </w:p>
    <w:p w:rsidR="00C1132A" w:rsidRPr="00736F97" w:rsidRDefault="00C1132A" w:rsidP="00F06BF5">
      <w:pPr>
        <w:rPr>
          <w:b/>
          <w:sz w:val="22"/>
        </w:rPr>
      </w:pPr>
      <w:r w:rsidRPr="00736F97">
        <w:rPr>
          <w:b/>
          <w:sz w:val="22"/>
        </w:rPr>
        <w:t>TOP 4</w:t>
      </w:r>
    </w:p>
    <w:p w:rsidR="00A642F7" w:rsidRPr="00736F97" w:rsidRDefault="00C1132A" w:rsidP="00F06BF5">
      <w:pPr>
        <w:rPr>
          <w:b/>
          <w:sz w:val="22"/>
        </w:rPr>
      </w:pPr>
      <w:r w:rsidRPr="00736F97">
        <w:rPr>
          <w:b/>
          <w:sz w:val="22"/>
        </w:rPr>
        <w:t>Nachwahl eines stellvertretenden Vorstandsmitgliedes für die Region Naumburg/Nebra</w:t>
      </w:r>
      <w:r w:rsidR="007471D7" w:rsidRPr="00736F97">
        <w:rPr>
          <w:b/>
          <w:sz w:val="22"/>
        </w:rPr>
        <w:t xml:space="preserve">  </w:t>
      </w:r>
      <w:r w:rsidR="009D0E95" w:rsidRPr="00736F97">
        <w:rPr>
          <w:b/>
          <w:sz w:val="22"/>
        </w:rPr>
        <w:t xml:space="preserve"> </w:t>
      </w:r>
      <w:r w:rsidR="00A642F7" w:rsidRPr="00736F97">
        <w:rPr>
          <w:b/>
          <w:sz w:val="22"/>
        </w:rPr>
        <w:t xml:space="preserve"> </w:t>
      </w:r>
    </w:p>
    <w:p w:rsidR="001B2C7B" w:rsidRPr="00736F97" w:rsidRDefault="001B2C7B">
      <w:pPr>
        <w:rPr>
          <w:sz w:val="22"/>
        </w:rPr>
      </w:pPr>
    </w:p>
    <w:p w:rsidR="00C1132A" w:rsidRPr="00736F97" w:rsidRDefault="00C1132A">
      <w:pPr>
        <w:rPr>
          <w:sz w:val="22"/>
        </w:rPr>
      </w:pPr>
      <w:r w:rsidRPr="00736F97">
        <w:rPr>
          <w:sz w:val="22"/>
        </w:rPr>
        <w:t xml:space="preserve">Herr </w:t>
      </w:r>
      <w:proofErr w:type="spellStart"/>
      <w:r w:rsidRPr="00736F97">
        <w:rPr>
          <w:sz w:val="22"/>
        </w:rPr>
        <w:t>Brüsehaber</w:t>
      </w:r>
      <w:proofErr w:type="spellEnd"/>
      <w:r w:rsidRPr="00736F97">
        <w:rPr>
          <w:sz w:val="22"/>
        </w:rPr>
        <w:t xml:space="preserve"> hat </w:t>
      </w:r>
      <w:r w:rsidR="004C1D72" w:rsidRPr="00736F97">
        <w:rPr>
          <w:sz w:val="22"/>
        </w:rPr>
        <w:t xml:space="preserve">sein Amt niedergelegt. Leider hat sich bisher niemand gemeldet, um den Vorstand zu unterstützen. </w:t>
      </w:r>
    </w:p>
    <w:p w:rsidR="004C1D72" w:rsidRPr="00736F97" w:rsidRDefault="004C1D72">
      <w:pPr>
        <w:rPr>
          <w:sz w:val="22"/>
        </w:rPr>
      </w:pPr>
      <w:r w:rsidRPr="00736F97">
        <w:rPr>
          <w:sz w:val="22"/>
        </w:rPr>
        <w:t>Frau Marschel appelliert an alle Mitglieder, Vorschläge zu unterbreiten, wer im Vorstand mitarbeiten möchte.</w:t>
      </w:r>
    </w:p>
    <w:p w:rsidR="004C1D72" w:rsidRPr="00736F97" w:rsidRDefault="004C1D72">
      <w:pPr>
        <w:rPr>
          <w:sz w:val="22"/>
        </w:rPr>
      </w:pPr>
    </w:p>
    <w:p w:rsidR="00736F97" w:rsidRDefault="00736F97">
      <w:pPr>
        <w:rPr>
          <w:b/>
          <w:sz w:val="22"/>
        </w:rPr>
      </w:pPr>
    </w:p>
    <w:p w:rsidR="00736F97" w:rsidRDefault="00736F97">
      <w:pPr>
        <w:rPr>
          <w:b/>
          <w:sz w:val="22"/>
        </w:rPr>
      </w:pPr>
    </w:p>
    <w:p w:rsidR="004C1D72" w:rsidRPr="00736F97" w:rsidRDefault="004C1D72">
      <w:pPr>
        <w:rPr>
          <w:b/>
          <w:sz w:val="22"/>
        </w:rPr>
      </w:pPr>
      <w:r w:rsidRPr="00736F97">
        <w:rPr>
          <w:b/>
          <w:sz w:val="22"/>
        </w:rPr>
        <w:lastRenderedPageBreak/>
        <w:t>TOP 5</w:t>
      </w:r>
    </w:p>
    <w:p w:rsidR="004C1D72" w:rsidRPr="00736F97" w:rsidRDefault="004C1D72">
      <w:pPr>
        <w:rPr>
          <w:sz w:val="22"/>
        </w:rPr>
      </w:pPr>
      <w:r w:rsidRPr="00736F97">
        <w:rPr>
          <w:b/>
          <w:sz w:val="22"/>
        </w:rPr>
        <w:t>Stand zum geplanten Aktionsmonat 2017</w:t>
      </w:r>
    </w:p>
    <w:p w:rsidR="004C1D72" w:rsidRPr="00736F97" w:rsidRDefault="004C1D72">
      <w:pPr>
        <w:rPr>
          <w:sz w:val="22"/>
        </w:rPr>
      </w:pPr>
    </w:p>
    <w:p w:rsidR="0074728C" w:rsidRDefault="004C1D72">
      <w:pPr>
        <w:rPr>
          <w:sz w:val="22"/>
        </w:rPr>
      </w:pPr>
      <w:r w:rsidRPr="00736F97">
        <w:rPr>
          <w:sz w:val="22"/>
        </w:rPr>
        <w:t>Der geplante Aktionsmonat beginnt am 27.04.201</w:t>
      </w:r>
      <w:r w:rsidR="006C2228" w:rsidRPr="00736F97">
        <w:rPr>
          <w:sz w:val="22"/>
        </w:rPr>
        <w:t>7</w:t>
      </w:r>
      <w:r w:rsidRPr="00736F97">
        <w:rPr>
          <w:sz w:val="22"/>
        </w:rPr>
        <w:t xml:space="preserve"> um 10.00 Uhr auf dem Naumburger Marktplatz mit dem Start von Luftballons mit dem Programmflyer</w:t>
      </w:r>
      <w:r w:rsidR="006C2228" w:rsidRPr="00736F97">
        <w:rPr>
          <w:sz w:val="22"/>
        </w:rPr>
        <w:t xml:space="preserve"> des Aktionsmonats</w:t>
      </w:r>
      <w:r w:rsidRPr="00736F97">
        <w:rPr>
          <w:sz w:val="22"/>
        </w:rPr>
        <w:t>. Gleichzeitig erfolgt dies auch auf dem Markt in Weißenfels.</w:t>
      </w:r>
      <w:r w:rsidR="00736F97">
        <w:rPr>
          <w:sz w:val="22"/>
        </w:rPr>
        <w:t xml:space="preserve"> </w:t>
      </w:r>
      <w:r w:rsidRPr="00736F97">
        <w:rPr>
          <w:sz w:val="22"/>
        </w:rPr>
        <w:t xml:space="preserve">An diesem Tag soll außerdem um 16.00 Uhr in der Rathausdiele eine Ausstellung „Kunst mit Handicap“ eröffnet werden. Der Aufruf hierfür wurde bereits im Oktober 2016 an die Presse gegeben und wird im Januar 2017 wiederholt. </w:t>
      </w:r>
    </w:p>
    <w:p w:rsidR="006C2228" w:rsidRPr="00736F97" w:rsidRDefault="004C1D72">
      <w:pPr>
        <w:rPr>
          <w:sz w:val="22"/>
        </w:rPr>
      </w:pPr>
      <w:bookmarkStart w:id="0" w:name="_GoBack"/>
      <w:bookmarkEnd w:id="0"/>
      <w:r w:rsidRPr="00736F97">
        <w:rPr>
          <w:sz w:val="22"/>
        </w:rPr>
        <w:t xml:space="preserve">Die Exponate sollen bis zum 28.02.2017 beim DRK in Naumburg, Jägerstraße 28, abgegeben werden. Wer etwas aus Weißenfels oder einer anderen Region ausstellen möchte, muss Bescheid geben. </w:t>
      </w:r>
    </w:p>
    <w:p w:rsidR="00706CE2" w:rsidRPr="00736F97" w:rsidRDefault="004C1D72">
      <w:pPr>
        <w:rPr>
          <w:sz w:val="22"/>
        </w:rPr>
      </w:pPr>
      <w:r w:rsidRPr="00736F97">
        <w:rPr>
          <w:sz w:val="22"/>
        </w:rPr>
        <w:t>Am 05.05.2017 gibt es 2 Domführungen in leichter Sprache unter der Federführung des Projektes „Blickpunkt ALPHA“. Alle Termine und Informationen zu den einzelnen Veranstaltungen werden</w:t>
      </w:r>
      <w:r w:rsidR="00706CE2" w:rsidRPr="00736F97">
        <w:rPr>
          <w:sz w:val="22"/>
        </w:rPr>
        <w:t xml:space="preserve"> rechtzeitig an alle bekannt gegeben. </w:t>
      </w:r>
    </w:p>
    <w:p w:rsidR="00706CE2" w:rsidRPr="00736F97" w:rsidRDefault="00706CE2">
      <w:pPr>
        <w:rPr>
          <w:sz w:val="22"/>
        </w:rPr>
      </w:pPr>
    </w:p>
    <w:p w:rsidR="00706CE2" w:rsidRPr="00736F97" w:rsidRDefault="00706CE2">
      <w:pPr>
        <w:rPr>
          <w:b/>
          <w:sz w:val="22"/>
        </w:rPr>
      </w:pPr>
      <w:r w:rsidRPr="00736F97">
        <w:rPr>
          <w:b/>
          <w:sz w:val="22"/>
        </w:rPr>
        <w:t>TOP 6</w:t>
      </w:r>
    </w:p>
    <w:p w:rsidR="00706CE2" w:rsidRPr="00736F97" w:rsidRDefault="00706CE2">
      <w:pPr>
        <w:rPr>
          <w:sz w:val="22"/>
        </w:rPr>
      </w:pPr>
      <w:r w:rsidRPr="00736F97">
        <w:rPr>
          <w:b/>
          <w:sz w:val="22"/>
        </w:rPr>
        <w:t>Sonstiges</w:t>
      </w:r>
    </w:p>
    <w:p w:rsidR="00706CE2" w:rsidRPr="00736F97" w:rsidRDefault="00706CE2">
      <w:pPr>
        <w:rPr>
          <w:sz w:val="22"/>
        </w:rPr>
      </w:pPr>
    </w:p>
    <w:p w:rsidR="009A6EBA" w:rsidRPr="00736F97" w:rsidRDefault="00706CE2">
      <w:pPr>
        <w:rPr>
          <w:sz w:val="22"/>
        </w:rPr>
      </w:pPr>
      <w:r w:rsidRPr="00736F97">
        <w:rPr>
          <w:sz w:val="22"/>
        </w:rPr>
        <w:t>Frau Marschel bedankt sich bei allen für die gute Zusammenarbeit in diesem Jahr und schließt die Sitzung.</w:t>
      </w:r>
    </w:p>
    <w:p w:rsidR="009A6EBA" w:rsidRPr="00736F97" w:rsidRDefault="009A6EBA">
      <w:pPr>
        <w:rPr>
          <w:sz w:val="22"/>
        </w:rPr>
      </w:pPr>
    </w:p>
    <w:p w:rsidR="009A6EBA" w:rsidRPr="00736F97" w:rsidRDefault="009A6EBA">
      <w:pPr>
        <w:rPr>
          <w:sz w:val="22"/>
        </w:rPr>
      </w:pPr>
    </w:p>
    <w:p w:rsidR="009A6EBA" w:rsidRPr="00736F97" w:rsidRDefault="009A6EBA" w:rsidP="009A6EBA">
      <w:pPr>
        <w:rPr>
          <w:sz w:val="22"/>
        </w:rPr>
      </w:pPr>
      <w:r w:rsidRPr="00736F97">
        <w:rPr>
          <w:sz w:val="22"/>
        </w:rPr>
        <w:tab/>
      </w:r>
      <w:r w:rsidRPr="00736F97">
        <w:rPr>
          <w:sz w:val="22"/>
        </w:rPr>
        <w:tab/>
      </w:r>
      <w:r w:rsidRPr="00736F97">
        <w:rPr>
          <w:sz w:val="22"/>
        </w:rPr>
        <w:tab/>
      </w:r>
      <w:r w:rsidRPr="00736F97">
        <w:rPr>
          <w:sz w:val="22"/>
        </w:rPr>
        <w:tab/>
      </w:r>
      <w:r w:rsidRPr="00736F97">
        <w:rPr>
          <w:sz w:val="22"/>
        </w:rPr>
        <w:tab/>
      </w:r>
      <w:r w:rsidRPr="00736F97">
        <w:rPr>
          <w:sz w:val="22"/>
        </w:rPr>
        <w:tab/>
      </w:r>
      <w:r w:rsidRPr="00736F97">
        <w:rPr>
          <w:sz w:val="22"/>
        </w:rPr>
        <w:tab/>
      </w:r>
      <w:r w:rsidRPr="00736F97">
        <w:rPr>
          <w:sz w:val="22"/>
        </w:rPr>
        <w:tab/>
      </w:r>
      <w:r w:rsidRPr="00736F97">
        <w:rPr>
          <w:noProof/>
          <w:sz w:val="22"/>
          <w:lang w:eastAsia="de-DE"/>
        </w:rPr>
        <w:drawing>
          <wp:inline distT="0" distB="0" distL="0" distR="0">
            <wp:extent cx="1933575" cy="260985"/>
            <wp:effectExtent l="0" t="0" r="9525" b="5715"/>
            <wp:docPr id="1" name="Grafik 1" descr="Beschreibung: Beschreibung: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_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260985"/>
                    </a:xfrm>
                    <a:prstGeom prst="rect">
                      <a:avLst/>
                    </a:prstGeom>
                    <a:noFill/>
                    <a:ln>
                      <a:noFill/>
                    </a:ln>
                  </pic:spPr>
                </pic:pic>
              </a:graphicData>
            </a:graphic>
          </wp:inline>
        </w:drawing>
      </w:r>
    </w:p>
    <w:p w:rsidR="009A6EBA" w:rsidRPr="00736F97" w:rsidRDefault="009A6EBA" w:rsidP="009A6EBA">
      <w:pPr>
        <w:rPr>
          <w:sz w:val="22"/>
        </w:rPr>
      </w:pPr>
      <w:r w:rsidRPr="00736F97">
        <w:rPr>
          <w:sz w:val="22"/>
        </w:rPr>
        <w:t>gez. Corinna Blum</w:t>
      </w:r>
      <w:r w:rsidRPr="00736F97">
        <w:rPr>
          <w:sz w:val="22"/>
        </w:rPr>
        <w:tab/>
      </w:r>
      <w:r w:rsidRPr="00736F97">
        <w:rPr>
          <w:sz w:val="22"/>
        </w:rPr>
        <w:tab/>
      </w:r>
      <w:r w:rsidRPr="00736F97">
        <w:rPr>
          <w:sz w:val="22"/>
        </w:rPr>
        <w:tab/>
      </w:r>
      <w:r w:rsidRPr="00736F97">
        <w:rPr>
          <w:sz w:val="22"/>
        </w:rPr>
        <w:tab/>
      </w:r>
      <w:r w:rsidRPr="00736F97">
        <w:rPr>
          <w:sz w:val="22"/>
        </w:rPr>
        <w:tab/>
      </w:r>
      <w:r w:rsidR="00736F97">
        <w:rPr>
          <w:sz w:val="22"/>
        </w:rPr>
        <w:t xml:space="preserve">         </w:t>
      </w:r>
      <w:r w:rsidRPr="00736F97">
        <w:rPr>
          <w:sz w:val="22"/>
        </w:rPr>
        <w:t>Sabine Marschel</w:t>
      </w:r>
    </w:p>
    <w:p w:rsidR="009A6EBA" w:rsidRPr="00736F97" w:rsidRDefault="009A6EBA" w:rsidP="009A6EBA">
      <w:pPr>
        <w:ind w:left="5664" w:hanging="5664"/>
        <w:rPr>
          <w:sz w:val="22"/>
        </w:rPr>
      </w:pPr>
      <w:r w:rsidRPr="00736F97">
        <w:rPr>
          <w:sz w:val="22"/>
        </w:rPr>
        <w:t>Protokollführerin</w:t>
      </w:r>
      <w:r w:rsidRPr="00736F97">
        <w:rPr>
          <w:sz w:val="22"/>
        </w:rPr>
        <w:tab/>
        <w:t>Vorsitzende Behinderten- und Inklusionsbeirat</w:t>
      </w:r>
    </w:p>
    <w:p w:rsidR="004C1D72" w:rsidRPr="00736F97" w:rsidRDefault="004C1D72">
      <w:pPr>
        <w:rPr>
          <w:sz w:val="22"/>
        </w:rPr>
      </w:pPr>
      <w:r w:rsidRPr="00736F97">
        <w:rPr>
          <w:sz w:val="22"/>
        </w:rPr>
        <w:t xml:space="preserve"> </w:t>
      </w:r>
    </w:p>
    <w:sectPr w:rsidR="004C1D72" w:rsidRPr="00736F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0F66"/>
    <w:multiLevelType w:val="hybridMultilevel"/>
    <w:tmpl w:val="592C5764"/>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58627605"/>
    <w:multiLevelType w:val="hybridMultilevel"/>
    <w:tmpl w:val="83BE79AC"/>
    <w:lvl w:ilvl="0" w:tplc="AC5A8DE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F5"/>
    <w:rsid w:val="001871DA"/>
    <w:rsid w:val="001B2C7B"/>
    <w:rsid w:val="004A33F0"/>
    <w:rsid w:val="004C1D72"/>
    <w:rsid w:val="004C2EBF"/>
    <w:rsid w:val="006424AD"/>
    <w:rsid w:val="006C2228"/>
    <w:rsid w:val="00706CE2"/>
    <w:rsid w:val="00736F97"/>
    <w:rsid w:val="007471D7"/>
    <w:rsid w:val="0074728C"/>
    <w:rsid w:val="00930598"/>
    <w:rsid w:val="009A6EBA"/>
    <w:rsid w:val="009D0E95"/>
    <w:rsid w:val="00A642F7"/>
    <w:rsid w:val="00C1132A"/>
    <w:rsid w:val="00D04F18"/>
    <w:rsid w:val="00F06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B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E95"/>
    <w:pPr>
      <w:spacing w:after="160" w:line="256" w:lineRule="auto"/>
      <w:ind w:left="720"/>
      <w:contextualSpacing/>
    </w:pPr>
    <w:rPr>
      <w:rFonts w:asciiTheme="minorHAnsi" w:hAnsiTheme="minorHAnsi"/>
      <w:sz w:val="22"/>
    </w:rPr>
  </w:style>
  <w:style w:type="character" w:styleId="Hervorhebung">
    <w:name w:val="Emphasis"/>
    <w:basedOn w:val="Absatz-Standardschriftart"/>
    <w:qFormat/>
    <w:rsid w:val="009D0E95"/>
    <w:rPr>
      <w:i/>
      <w:iCs/>
    </w:rPr>
  </w:style>
  <w:style w:type="paragraph" w:styleId="Sprechblasentext">
    <w:name w:val="Balloon Text"/>
    <w:basedOn w:val="Standard"/>
    <w:link w:val="SprechblasentextZchn"/>
    <w:uiPriority w:val="99"/>
    <w:semiHidden/>
    <w:unhideWhenUsed/>
    <w:rsid w:val="009A6E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B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E95"/>
    <w:pPr>
      <w:spacing w:after="160" w:line="256" w:lineRule="auto"/>
      <w:ind w:left="720"/>
      <w:contextualSpacing/>
    </w:pPr>
    <w:rPr>
      <w:rFonts w:asciiTheme="minorHAnsi" w:hAnsiTheme="minorHAnsi"/>
      <w:sz w:val="22"/>
    </w:rPr>
  </w:style>
  <w:style w:type="character" w:styleId="Hervorhebung">
    <w:name w:val="Emphasis"/>
    <w:basedOn w:val="Absatz-Standardschriftart"/>
    <w:qFormat/>
    <w:rsid w:val="009D0E95"/>
    <w:rPr>
      <w:i/>
      <w:iCs/>
    </w:rPr>
  </w:style>
  <w:style w:type="paragraph" w:styleId="Sprechblasentext">
    <w:name w:val="Balloon Text"/>
    <w:basedOn w:val="Standard"/>
    <w:link w:val="SprechblasentextZchn"/>
    <w:uiPriority w:val="99"/>
    <w:semiHidden/>
    <w:unhideWhenUsed/>
    <w:rsid w:val="009A6E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3401">
      <w:bodyDiv w:val="1"/>
      <w:marLeft w:val="0"/>
      <w:marRight w:val="0"/>
      <w:marTop w:val="0"/>
      <w:marBottom w:val="0"/>
      <w:divBdr>
        <w:top w:val="none" w:sz="0" w:space="0" w:color="auto"/>
        <w:left w:val="none" w:sz="0" w:space="0" w:color="auto"/>
        <w:bottom w:val="none" w:sz="0" w:space="0" w:color="auto"/>
        <w:right w:val="none" w:sz="0" w:space="0" w:color="auto"/>
      </w:divBdr>
    </w:div>
    <w:div w:id="1291861364">
      <w:bodyDiv w:val="1"/>
      <w:marLeft w:val="0"/>
      <w:marRight w:val="0"/>
      <w:marTop w:val="0"/>
      <w:marBottom w:val="0"/>
      <w:divBdr>
        <w:top w:val="none" w:sz="0" w:space="0" w:color="auto"/>
        <w:left w:val="none" w:sz="0" w:space="0" w:color="auto"/>
        <w:bottom w:val="none" w:sz="0" w:space="0" w:color="auto"/>
        <w:right w:val="none" w:sz="0" w:space="0" w:color="auto"/>
      </w:divBdr>
    </w:div>
    <w:div w:id="19772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4</cp:revision>
  <dcterms:created xsi:type="dcterms:W3CDTF">2016-12-14T08:25:00Z</dcterms:created>
  <dcterms:modified xsi:type="dcterms:W3CDTF">2016-12-28T08:59:00Z</dcterms:modified>
</cp:coreProperties>
</file>